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F3" w:rsidRDefault="00C103F3" w:rsidP="00062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p>
    <w:p w:rsidR="00C103F3" w:rsidRDefault="00C103F3" w:rsidP="00062AE7">
      <w:pPr>
        <w:spacing w:after="0" w:line="240" w:lineRule="auto"/>
        <w:rPr>
          <w:rFonts w:ascii="Times New Roman" w:hAnsi="Times New Roman" w:cs="Times New Roman"/>
          <w:sz w:val="24"/>
          <w:szCs w:val="24"/>
        </w:rPr>
      </w:pPr>
      <w:r>
        <w:rPr>
          <w:rFonts w:ascii="Times New Roman" w:hAnsi="Times New Roman" w:cs="Times New Roman"/>
          <w:sz w:val="24"/>
          <w:szCs w:val="24"/>
        </w:rPr>
        <w:t>Suspense Essay</w:t>
      </w:r>
    </w:p>
    <w:p w:rsidR="00C103F3" w:rsidRDefault="007E67DD" w:rsidP="00062AE7">
      <w:pPr>
        <w:spacing w:after="0" w:line="240" w:lineRule="auto"/>
        <w:rPr>
          <w:rFonts w:ascii="Times New Roman" w:hAnsi="Times New Roman" w:cs="Times New Roman"/>
          <w:sz w:val="24"/>
          <w:szCs w:val="24"/>
        </w:rPr>
      </w:pPr>
      <w:r>
        <w:rPr>
          <w:rFonts w:ascii="Times New Roman" w:hAnsi="Times New Roman" w:cs="Times New Roman"/>
          <w:sz w:val="24"/>
          <w:szCs w:val="24"/>
        </w:rPr>
        <w:t>December 3, 2018</w:t>
      </w:r>
    </w:p>
    <w:p w:rsidR="00C103F3" w:rsidRDefault="007E67DD" w:rsidP="0006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Jacobson </w:t>
      </w:r>
      <w:r w:rsidR="008D7E6F">
        <w:rPr>
          <w:rFonts w:ascii="Times New Roman" w:hAnsi="Times New Roman" w:cs="Times New Roman"/>
          <w:sz w:val="24"/>
          <w:szCs w:val="24"/>
        </w:rPr>
        <w:t>4</w:t>
      </w:r>
      <w:r w:rsidR="008D7E6F" w:rsidRPr="008D7E6F">
        <w:rPr>
          <w:rFonts w:ascii="Times New Roman" w:hAnsi="Times New Roman" w:cs="Times New Roman"/>
          <w:sz w:val="24"/>
          <w:szCs w:val="24"/>
          <w:vertAlign w:val="superscript"/>
        </w:rPr>
        <w:t>th</w:t>
      </w:r>
      <w:r w:rsidR="000B48B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03F3">
        <w:rPr>
          <w:rFonts w:ascii="Times New Roman" w:hAnsi="Times New Roman" w:cs="Times New Roman"/>
          <w:sz w:val="24"/>
          <w:szCs w:val="24"/>
        </w:rPr>
        <w:tab/>
      </w:r>
    </w:p>
    <w:p w:rsidR="00C103F3" w:rsidRDefault="00C103F3" w:rsidP="00062A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r w:rsidR="007E67DD">
        <w:rPr>
          <w:rFonts w:ascii="Times New Roman" w:hAnsi="Times New Roman" w:cs="Times New Roman"/>
          <w:sz w:val="24"/>
          <w:szCs w:val="24"/>
        </w:rPr>
        <w:t>: Don’t Forget</w:t>
      </w:r>
      <w:r w:rsidR="008D7E6F">
        <w:rPr>
          <w:rFonts w:ascii="Times New Roman" w:hAnsi="Times New Roman" w:cs="Times New Roman"/>
          <w:sz w:val="24"/>
          <w:szCs w:val="24"/>
        </w:rPr>
        <w:t xml:space="preserve"> to Write</w:t>
      </w:r>
      <w:r w:rsidR="007E67DD">
        <w:rPr>
          <w:rFonts w:ascii="Times New Roman" w:hAnsi="Times New Roman" w:cs="Times New Roman"/>
          <w:sz w:val="24"/>
          <w:szCs w:val="24"/>
        </w:rPr>
        <w:t xml:space="preserve"> </w:t>
      </w:r>
      <w:r w:rsidR="008D7E6F">
        <w:rPr>
          <w:rFonts w:ascii="Times New Roman" w:hAnsi="Times New Roman" w:cs="Times New Roman"/>
          <w:sz w:val="24"/>
          <w:szCs w:val="24"/>
        </w:rPr>
        <w:t xml:space="preserve">the Right </w:t>
      </w:r>
      <w:r w:rsidR="007E67DD">
        <w:rPr>
          <w:rFonts w:ascii="Times New Roman" w:hAnsi="Times New Roman" w:cs="Times New Roman"/>
          <w:sz w:val="24"/>
          <w:szCs w:val="24"/>
        </w:rPr>
        <w:t>One</w:t>
      </w:r>
    </w:p>
    <w:p w:rsidR="00C103F3" w:rsidRDefault="008D7E6F" w:rsidP="008D7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03F3">
        <w:rPr>
          <w:rFonts w:ascii="Times New Roman" w:hAnsi="Times New Roman" w:cs="Times New Roman"/>
          <w:sz w:val="24"/>
          <w:szCs w:val="24"/>
        </w:rPr>
        <w:t xml:space="preserve">Suspense can be defined as </w:t>
      </w:r>
      <w:r w:rsidR="00C103F3">
        <w:rPr>
          <w:rFonts w:ascii="Times New Roman" w:hAnsi="Times New Roman" w:cs="Times New Roman"/>
          <w:i/>
          <w:sz w:val="24"/>
          <w:szCs w:val="24"/>
        </w:rPr>
        <w:t xml:space="preserve">your words here. </w:t>
      </w:r>
      <w:r w:rsidR="00C103F3">
        <w:rPr>
          <w:rFonts w:ascii="Times New Roman" w:hAnsi="Times New Roman" w:cs="Times New Roman"/>
          <w:sz w:val="24"/>
          <w:szCs w:val="24"/>
        </w:rPr>
        <w:t xml:space="preserve">Suspense can be found </w:t>
      </w:r>
      <w:r w:rsidR="00C103F3">
        <w:rPr>
          <w:rFonts w:ascii="Times New Roman" w:hAnsi="Times New Roman" w:cs="Times New Roman"/>
          <w:i/>
          <w:sz w:val="24"/>
          <w:szCs w:val="24"/>
        </w:rPr>
        <w:t>your words here</w:t>
      </w:r>
      <w:r w:rsidR="00C103F3">
        <w:rPr>
          <w:rFonts w:ascii="Times New Roman" w:hAnsi="Times New Roman" w:cs="Times New Roman"/>
          <w:sz w:val="24"/>
          <w:szCs w:val="24"/>
        </w:rPr>
        <w:t>, including “The Tell-Tale Heart” by suspense master, Edgar Allen Poe</w:t>
      </w:r>
      <w:r w:rsidR="00C103F3">
        <w:rPr>
          <w:rFonts w:ascii="Times New Roman" w:hAnsi="Times New Roman" w:cs="Times New Roman"/>
          <w:i/>
          <w:sz w:val="24"/>
          <w:szCs w:val="24"/>
        </w:rPr>
        <w:t xml:space="preserve">. </w:t>
      </w:r>
      <w:r w:rsidR="00C103F3">
        <w:rPr>
          <w:rFonts w:ascii="Times New Roman" w:hAnsi="Times New Roman" w:cs="Times New Roman"/>
          <w:sz w:val="24"/>
          <w:szCs w:val="24"/>
        </w:rPr>
        <w:t xml:space="preserve">Suspense is generated through </w:t>
      </w:r>
      <w:r w:rsidR="00C103F3">
        <w:rPr>
          <w:rFonts w:ascii="Times New Roman" w:hAnsi="Times New Roman" w:cs="Times New Roman"/>
          <w:i/>
          <w:sz w:val="24"/>
          <w:szCs w:val="24"/>
        </w:rPr>
        <w:t xml:space="preserve">your words here. </w:t>
      </w:r>
      <w:r w:rsidR="00C103F3">
        <w:rPr>
          <w:rFonts w:ascii="Times New Roman" w:hAnsi="Times New Roman" w:cs="Times New Roman"/>
          <w:sz w:val="24"/>
          <w:szCs w:val="24"/>
        </w:rPr>
        <w:t xml:space="preserve">In the story, Poe illustrates how crucial it is to create suspense and maintain it throughout the entire plot. Poe created suspense effectively through point-of-view, setting and irony. </w:t>
      </w:r>
    </w:p>
    <w:p w:rsidR="00C103F3" w:rsidRDefault="00C103F3" w:rsidP="008D7E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device that Poe used to create suspense is the point-of-view. In the story the narrator said, “How, then, am I mad? </w:t>
      </w:r>
      <w:proofErr w:type="spellStart"/>
      <w:r>
        <w:rPr>
          <w:rFonts w:ascii="Times New Roman" w:hAnsi="Times New Roman" w:cs="Times New Roman"/>
          <w:sz w:val="24"/>
          <w:szCs w:val="24"/>
        </w:rPr>
        <w:t>Hearkin</w:t>
      </w:r>
      <w:proofErr w:type="spellEnd"/>
      <w:r>
        <w:rPr>
          <w:rFonts w:ascii="Times New Roman" w:hAnsi="Times New Roman" w:cs="Times New Roman"/>
          <w:sz w:val="24"/>
          <w:szCs w:val="24"/>
        </w:rPr>
        <w:t xml:space="preserve">! And observe how healthily, how calmly I can tell you the whole story” </w:t>
      </w:r>
      <w:r w:rsidRPr="00006580">
        <w:rPr>
          <w:rFonts w:ascii="Times New Roman" w:hAnsi="Times New Roman" w:cs="Times New Roman"/>
          <w:sz w:val="24"/>
          <w:szCs w:val="24"/>
        </w:rPr>
        <w:t xml:space="preserve">(89). </w:t>
      </w:r>
      <w:r>
        <w:rPr>
          <w:rFonts w:ascii="Times New Roman" w:hAnsi="Times New Roman" w:cs="Times New Roman"/>
          <w:sz w:val="24"/>
          <w:szCs w:val="24"/>
          <w:highlight w:val="yellow"/>
        </w:rPr>
        <w:t>Point-of-view helps to develop suspense because b</w:t>
      </w:r>
      <w:r w:rsidRPr="00EB488C">
        <w:rPr>
          <w:rFonts w:ascii="Times New Roman" w:hAnsi="Times New Roman" w:cs="Times New Roman"/>
          <w:sz w:val="24"/>
          <w:szCs w:val="24"/>
          <w:highlight w:val="yellow"/>
        </w:rPr>
        <w:t>y writing the story in first person point-of-view, the reader is inside the mind of the narrator</w:t>
      </w:r>
      <w:r>
        <w:rPr>
          <w:rFonts w:ascii="Times New Roman" w:hAnsi="Times New Roman" w:cs="Times New Roman"/>
          <w:sz w:val="24"/>
          <w:szCs w:val="24"/>
          <w:highlight w:val="yellow"/>
        </w:rPr>
        <w:t>, questioning why the narrator must prove his sanity</w:t>
      </w:r>
      <w:r w:rsidRPr="00EB488C">
        <w:rPr>
          <w:rFonts w:ascii="Times New Roman" w:hAnsi="Times New Roman" w:cs="Times New Roman"/>
          <w:sz w:val="24"/>
          <w:szCs w:val="24"/>
          <w:highlight w:val="yellow"/>
        </w:rPr>
        <w:t>. The narrator’s thoughts are exposed for the reader.</w:t>
      </w:r>
      <w:r>
        <w:rPr>
          <w:rFonts w:ascii="Times New Roman" w:hAnsi="Times New Roman" w:cs="Times New Roman"/>
          <w:sz w:val="24"/>
          <w:szCs w:val="24"/>
        </w:rPr>
        <w:t xml:space="preserve"> According to Simon Wood in his article “9 Tricks to Writing Suspense Fiction,” </w:t>
      </w:r>
      <w:r w:rsidRPr="00C103F3">
        <w:rPr>
          <w:rFonts w:ascii="Times New Roman" w:hAnsi="Times New Roman" w:cs="Times New Roman"/>
          <w:sz w:val="24"/>
          <w:szCs w:val="24"/>
        </w:rPr>
        <w:t>one way to build suspense is “By giving the read a ringside seat to the story’s developments, she gets to see the trouble before the protagonist does” (1).</w:t>
      </w:r>
      <w:r>
        <w:rPr>
          <w:rFonts w:ascii="Times New Roman" w:hAnsi="Times New Roman" w:cs="Times New Roman"/>
          <w:sz w:val="24"/>
          <w:szCs w:val="24"/>
        </w:rPr>
        <w:t xml:space="preserve"> </w:t>
      </w:r>
      <w:r w:rsidRPr="00C103F3">
        <w:rPr>
          <w:rFonts w:ascii="Times New Roman" w:hAnsi="Times New Roman" w:cs="Times New Roman"/>
          <w:sz w:val="24"/>
          <w:szCs w:val="24"/>
          <w:highlight w:val="yellow"/>
        </w:rPr>
        <w:t>Wood is saying that by getting the reader as close to the action of the story, suspense is added. By having the murderer tell the story, the reader is in his mind as he tells the story of his crime.</w:t>
      </w:r>
      <w:r>
        <w:rPr>
          <w:rFonts w:ascii="Times New Roman" w:hAnsi="Times New Roman" w:cs="Times New Roman"/>
          <w:sz w:val="24"/>
          <w:szCs w:val="24"/>
        </w:rPr>
        <w:t xml:space="preserve"> </w:t>
      </w:r>
    </w:p>
    <w:p w:rsidR="00C103F3" w:rsidRDefault="008D7E6F" w:rsidP="008D7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03F3">
        <w:rPr>
          <w:rFonts w:ascii="Times New Roman" w:hAnsi="Times New Roman" w:cs="Times New Roman"/>
          <w:sz w:val="24"/>
          <w:szCs w:val="24"/>
        </w:rPr>
        <w:t>A second device that Poe uses is</w:t>
      </w:r>
      <w:r w:rsidR="00356842">
        <w:rPr>
          <w:rFonts w:ascii="Times New Roman" w:hAnsi="Times New Roman" w:cs="Times New Roman"/>
          <w:sz w:val="24"/>
          <w:szCs w:val="24"/>
        </w:rPr>
        <w:t>…</w:t>
      </w:r>
      <w:bookmarkStart w:id="0" w:name="_GoBack"/>
      <w:bookmarkEnd w:id="0"/>
    </w:p>
    <w:p w:rsidR="00065608" w:rsidRDefault="00065608"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line="480" w:lineRule="auto"/>
      </w:pPr>
    </w:p>
    <w:p w:rsidR="00C1400E" w:rsidRDefault="00C1400E" w:rsidP="00062A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C1400E" w:rsidRDefault="00C1400E" w:rsidP="00062AE7">
      <w:pPr>
        <w:spacing w:after="0" w:line="480" w:lineRule="auto"/>
        <w:rPr>
          <w:rFonts w:ascii="Times New Roman" w:hAnsi="Times New Roman" w:cs="Times New Roman"/>
          <w:sz w:val="24"/>
          <w:szCs w:val="24"/>
        </w:rPr>
      </w:pPr>
      <w:r>
        <w:rPr>
          <w:rFonts w:ascii="Times New Roman" w:hAnsi="Times New Roman" w:cs="Times New Roman"/>
          <w:sz w:val="24"/>
          <w:szCs w:val="24"/>
        </w:rPr>
        <w:t>Poe, Edgar A</w:t>
      </w:r>
      <w:r w:rsidR="000B48B6">
        <w:rPr>
          <w:rFonts w:ascii="Times New Roman" w:hAnsi="Times New Roman" w:cs="Times New Roman"/>
          <w:sz w:val="24"/>
          <w:szCs w:val="24"/>
        </w:rPr>
        <w:t>.</w:t>
      </w:r>
      <w:r>
        <w:rPr>
          <w:rFonts w:ascii="Times New Roman" w:hAnsi="Times New Roman" w:cs="Times New Roman"/>
          <w:sz w:val="24"/>
          <w:szCs w:val="24"/>
        </w:rPr>
        <w:t xml:space="preserve"> “The Tell-Tale Heart.” Hought</w:t>
      </w:r>
      <w:r w:rsidR="00467165">
        <w:rPr>
          <w:rFonts w:ascii="Times New Roman" w:hAnsi="Times New Roman" w:cs="Times New Roman"/>
          <w:sz w:val="24"/>
          <w:szCs w:val="24"/>
        </w:rPr>
        <w:t>on</w:t>
      </w:r>
      <w:r>
        <w:rPr>
          <w:rFonts w:ascii="Times New Roman" w:hAnsi="Times New Roman" w:cs="Times New Roman"/>
          <w:sz w:val="24"/>
          <w:szCs w:val="24"/>
        </w:rPr>
        <w:t xml:space="preserve"> Mifflin Harcourt, 201</w:t>
      </w:r>
      <w:r w:rsidR="00467165">
        <w:rPr>
          <w:rFonts w:ascii="Times New Roman" w:hAnsi="Times New Roman" w:cs="Times New Roman"/>
          <w:sz w:val="24"/>
          <w:szCs w:val="24"/>
        </w:rPr>
        <w:t>7</w:t>
      </w:r>
      <w:r>
        <w:rPr>
          <w:rFonts w:ascii="Times New Roman" w:hAnsi="Times New Roman" w:cs="Times New Roman"/>
          <w:sz w:val="24"/>
          <w:szCs w:val="24"/>
        </w:rPr>
        <w:t>.</w:t>
      </w:r>
    </w:p>
    <w:p w:rsidR="00C1400E" w:rsidRDefault="00C1400E" w:rsidP="00062AE7">
      <w:pPr>
        <w:spacing w:after="0" w:line="480" w:lineRule="auto"/>
        <w:rPr>
          <w:rFonts w:ascii="Times New Roman" w:hAnsi="Times New Roman" w:cs="Times New Roman"/>
          <w:sz w:val="24"/>
          <w:szCs w:val="24"/>
        </w:rPr>
      </w:pPr>
      <w:r>
        <w:rPr>
          <w:rFonts w:ascii="Times New Roman" w:hAnsi="Times New Roman" w:cs="Times New Roman"/>
          <w:sz w:val="24"/>
          <w:szCs w:val="24"/>
        </w:rPr>
        <w:t>Russell, Sharon. “What is the Horror Genre?” Hought</w:t>
      </w:r>
      <w:r w:rsidR="00467165">
        <w:rPr>
          <w:rFonts w:ascii="Times New Roman" w:hAnsi="Times New Roman" w:cs="Times New Roman"/>
          <w:sz w:val="24"/>
          <w:szCs w:val="24"/>
        </w:rPr>
        <w:t>on</w:t>
      </w:r>
      <w:r>
        <w:rPr>
          <w:rFonts w:ascii="Times New Roman" w:hAnsi="Times New Roman" w:cs="Times New Roman"/>
          <w:sz w:val="24"/>
          <w:szCs w:val="24"/>
        </w:rPr>
        <w:t xml:space="preserve"> Mi</w:t>
      </w:r>
      <w:r w:rsidR="00467165">
        <w:rPr>
          <w:rFonts w:ascii="Times New Roman" w:hAnsi="Times New Roman" w:cs="Times New Roman"/>
          <w:sz w:val="24"/>
          <w:szCs w:val="24"/>
        </w:rPr>
        <w:t>fflin Harcourt, 2017.</w:t>
      </w:r>
    </w:p>
    <w:p w:rsidR="00C1400E" w:rsidRDefault="00C1400E" w:rsidP="00062AE7">
      <w:pPr>
        <w:spacing w:after="0" w:line="480" w:lineRule="auto"/>
        <w:rPr>
          <w:rFonts w:ascii="Times New Roman" w:hAnsi="Times New Roman" w:cs="Times New Roman"/>
          <w:sz w:val="24"/>
          <w:szCs w:val="24"/>
        </w:rPr>
      </w:pPr>
    </w:p>
    <w:p w:rsidR="00C1400E" w:rsidRDefault="00C1400E" w:rsidP="00062AE7">
      <w:pPr>
        <w:spacing w:line="480" w:lineRule="auto"/>
      </w:pPr>
    </w:p>
    <w:sectPr w:rsidR="00C1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DBD"/>
    <w:multiLevelType w:val="hybridMultilevel"/>
    <w:tmpl w:val="CBCA837C"/>
    <w:lvl w:ilvl="0" w:tplc="BC26819E">
      <w:start w:val="1"/>
      <w:numFmt w:val="bullet"/>
      <w:lvlText w:val=" "/>
      <w:lvlJc w:val="left"/>
      <w:pPr>
        <w:tabs>
          <w:tab w:val="num" w:pos="720"/>
        </w:tabs>
        <w:ind w:left="720" w:hanging="360"/>
      </w:pPr>
      <w:rPr>
        <w:rFonts w:ascii="Tw Cen MT" w:hAnsi="Tw Cen MT" w:hint="default"/>
      </w:rPr>
    </w:lvl>
    <w:lvl w:ilvl="1" w:tplc="F2404896" w:tentative="1">
      <w:start w:val="1"/>
      <w:numFmt w:val="bullet"/>
      <w:lvlText w:val=" "/>
      <w:lvlJc w:val="left"/>
      <w:pPr>
        <w:tabs>
          <w:tab w:val="num" w:pos="1440"/>
        </w:tabs>
        <w:ind w:left="1440" w:hanging="360"/>
      </w:pPr>
      <w:rPr>
        <w:rFonts w:ascii="Tw Cen MT" w:hAnsi="Tw Cen MT" w:hint="default"/>
      </w:rPr>
    </w:lvl>
    <w:lvl w:ilvl="2" w:tplc="353A6D58" w:tentative="1">
      <w:start w:val="1"/>
      <w:numFmt w:val="bullet"/>
      <w:lvlText w:val=" "/>
      <w:lvlJc w:val="left"/>
      <w:pPr>
        <w:tabs>
          <w:tab w:val="num" w:pos="2160"/>
        </w:tabs>
        <w:ind w:left="2160" w:hanging="360"/>
      </w:pPr>
      <w:rPr>
        <w:rFonts w:ascii="Tw Cen MT" w:hAnsi="Tw Cen MT" w:hint="default"/>
      </w:rPr>
    </w:lvl>
    <w:lvl w:ilvl="3" w:tplc="20142498" w:tentative="1">
      <w:start w:val="1"/>
      <w:numFmt w:val="bullet"/>
      <w:lvlText w:val=" "/>
      <w:lvlJc w:val="left"/>
      <w:pPr>
        <w:tabs>
          <w:tab w:val="num" w:pos="2880"/>
        </w:tabs>
        <w:ind w:left="2880" w:hanging="360"/>
      </w:pPr>
      <w:rPr>
        <w:rFonts w:ascii="Tw Cen MT" w:hAnsi="Tw Cen MT" w:hint="default"/>
      </w:rPr>
    </w:lvl>
    <w:lvl w:ilvl="4" w:tplc="4AE23948" w:tentative="1">
      <w:start w:val="1"/>
      <w:numFmt w:val="bullet"/>
      <w:lvlText w:val=" "/>
      <w:lvlJc w:val="left"/>
      <w:pPr>
        <w:tabs>
          <w:tab w:val="num" w:pos="3600"/>
        </w:tabs>
        <w:ind w:left="3600" w:hanging="360"/>
      </w:pPr>
      <w:rPr>
        <w:rFonts w:ascii="Tw Cen MT" w:hAnsi="Tw Cen MT" w:hint="default"/>
      </w:rPr>
    </w:lvl>
    <w:lvl w:ilvl="5" w:tplc="FFB2DF54" w:tentative="1">
      <w:start w:val="1"/>
      <w:numFmt w:val="bullet"/>
      <w:lvlText w:val=" "/>
      <w:lvlJc w:val="left"/>
      <w:pPr>
        <w:tabs>
          <w:tab w:val="num" w:pos="4320"/>
        </w:tabs>
        <w:ind w:left="4320" w:hanging="360"/>
      </w:pPr>
      <w:rPr>
        <w:rFonts w:ascii="Tw Cen MT" w:hAnsi="Tw Cen MT" w:hint="default"/>
      </w:rPr>
    </w:lvl>
    <w:lvl w:ilvl="6" w:tplc="214CB0CC" w:tentative="1">
      <w:start w:val="1"/>
      <w:numFmt w:val="bullet"/>
      <w:lvlText w:val=" "/>
      <w:lvlJc w:val="left"/>
      <w:pPr>
        <w:tabs>
          <w:tab w:val="num" w:pos="5040"/>
        </w:tabs>
        <w:ind w:left="5040" w:hanging="360"/>
      </w:pPr>
      <w:rPr>
        <w:rFonts w:ascii="Tw Cen MT" w:hAnsi="Tw Cen MT" w:hint="default"/>
      </w:rPr>
    </w:lvl>
    <w:lvl w:ilvl="7" w:tplc="17BE2628" w:tentative="1">
      <w:start w:val="1"/>
      <w:numFmt w:val="bullet"/>
      <w:lvlText w:val=" "/>
      <w:lvlJc w:val="left"/>
      <w:pPr>
        <w:tabs>
          <w:tab w:val="num" w:pos="5760"/>
        </w:tabs>
        <w:ind w:left="5760" w:hanging="360"/>
      </w:pPr>
      <w:rPr>
        <w:rFonts w:ascii="Tw Cen MT" w:hAnsi="Tw Cen MT" w:hint="default"/>
      </w:rPr>
    </w:lvl>
    <w:lvl w:ilvl="8" w:tplc="59D22C12"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3"/>
    <w:rsid w:val="00006580"/>
    <w:rsid w:val="00062AE7"/>
    <w:rsid w:val="00065608"/>
    <w:rsid w:val="000B48B6"/>
    <w:rsid w:val="00356842"/>
    <w:rsid w:val="004530B7"/>
    <w:rsid w:val="00467165"/>
    <w:rsid w:val="007E67DD"/>
    <w:rsid w:val="008D7E6F"/>
    <w:rsid w:val="00C103F3"/>
    <w:rsid w:val="00C1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A7D6-B694-422B-B4D0-0F5DBC3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3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4315">
      <w:bodyDiv w:val="1"/>
      <w:marLeft w:val="0"/>
      <w:marRight w:val="0"/>
      <w:marTop w:val="0"/>
      <w:marBottom w:val="0"/>
      <w:divBdr>
        <w:top w:val="none" w:sz="0" w:space="0" w:color="auto"/>
        <w:left w:val="none" w:sz="0" w:space="0" w:color="auto"/>
        <w:bottom w:val="none" w:sz="0" w:space="0" w:color="auto"/>
        <w:right w:val="none" w:sz="0" w:space="0" w:color="auto"/>
      </w:divBdr>
      <w:divsChild>
        <w:div w:id="2068604366">
          <w:marLeft w:val="144"/>
          <w:marRight w:val="0"/>
          <w:marTop w:val="240"/>
          <w:marBottom w:val="40"/>
          <w:divBdr>
            <w:top w:val="none" w:sz="0" w:space="0" w:color="auto"/>
            <w:left w:val="none" w:sz="0" w:space="0" w:color="auto"/>
            <w:bottom w:val="none" w:sz="0" w:space="0" w:color="auto"/>
            <w:right w:val="none" w:sz="0" w:space="0" w:color="auto"/>
          </w:divBdr>
        </w:div>
      </w:divsChild>
    </w:div>
    <w:div w:id="827595697">
      <w:bodyDiv w:val="1"/>
      <w:marLeft w:val="0"/>
      <w:marRight w:val="0"/>
      <w:marTop w:val="0"/>
      <w:marBottom w:val="0"/>
      <w:divBdr>
        <w:top w:val="none" w:sz="0" w:space="0" w:color="auto"/>
        <w:left w:val="none" w:sz="0" w:space="0" w:color="auto"/>
        <w:bottom w:val="none" w:sz="0" w:space="0" w:color="auto"/>
        <w:right w:val="none" w:sz="0" w:space="0" w:color="auto"/>
      </w:divBdr>
      <w:divsChild>
        <w:div w:id="514459776">
          <w:marLeft w:val="144"/>
          <w:marRight w:val="0"/>
          <w:marTop w:val="240"/>
          <w:marBottom w:val="40"/>
          <w:divBdr>
            <w:top w:val="none" w:sz="0" w:space="0" w:color="auto"/>
            <w:left w:val="none" w:sz="0" w:space="0" w:color="auto"/>
            <w:bottom w:val="none" w:sz="0" w:space="0" w:color="auto"/>
            <w:right w:val="none" w:sz="0" w:space="0" w:color="auto"/>
          </w:divBdr>
        </w:div>
      </w:divsChild>
    </w:div>
    <w:div w:id="14996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Rebekah</dc:creator>
  <cp:keywords/>
  <dc:description/>
  <cp:lastModifiedBy>Jacobson, Rebekah</cp:lastModifiedBy>
  <cp:revision>9</cp:revision>
  <dcterms:created xsi:type="dcterms:W3CDTF">2017-11-09T15:47:00Z</dcterms:created>
  <dcterms:modified xsi:type="dcterms:W3CDTF">2018-11-29T18:46:00Z</dcterms:modified>
</cp:coreProperties>
</file>